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A" w:rsidRPr="00BB50B5" w:rsidRDefault="0045236E" w:rsidP="009E715A">
      <w:pPr>
        <w:pStyle w:val="NormalnyWeb"/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b/>
          <w:sz w:val="20"/>
        </w:rPr>
        <w:t>Zadanie nr 1</w:t>
      </w:r>
      <w:r w:rsidR="009E715A" w:rsidRPr="00BB50B5">
        <w:rPr>
          <w:rFonts w:ascii="Tahoma" w:hAnsi="Tahoma" w:cs="Tahoma"/>
          <w:b/>
          <w:bCs/>
          <w:sz w:val="20"/>
        </w:rPr>
        <w:t xml:space="preserve"> SZEW DO SZYCIA NARZĄDÓW MIĄŻSZOWYCH -TAŚMA WCHŁANIALNA</w:t>
      </w:r>
    </w:p>
    <w:p w:rsidR="00D93130" w:rsidRPr="00D90AF7" w:rsidRDefault="00D93130" w:rsidP="00C63B04">
      <w:pPr>
        <w:pStyle w:val="Tekstpodstawowy"/>
        <w:rPr>
          <w:i/>
          <w:color w:val="000000" w:themeColor="text1"/>
          <w:sz w:val="18"/>
          <w:szCs w:val="18"/>
        </w:rPr>
      </w:pPr>
    </w:p>
    <w:tbl>
      <w:tblPr>
        <w:tblW w:w="14206" w:type="dxa"/>
        <w:tblInd w:w="-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5657"/>
        <w:gridCol w:w="1280"/>
        <w:gridCol w:w="824"/>
        <w:gridCol w:w="1076"/>
        <w:gridCol w:w="1266"/>
        <w:gridCol w:w="759"/>
        <w:gridCol w:w="838"/>
        <w:gridCol w:w="965"/>
        <w:gridCol w:w="1076"/>
      </w:tblGrid>
      <w:tr w:rsidR="00F65C98" w:rsidRPr="00D90AF7" w:rsidTr="009E715A">
        <w:trPr>
          <w:trHeight w:val="9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OLE_LINK1"/>
            <w:proofErr w:type="spellStart"/>
            <w:r w:rsidRPr="00D90AF7">
              <w:rPr>
                <w:sz w:val="16"/>
                <w:szCs w:val="16"/>
              </w:rPr>
              <w:t>Poz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Asortyment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65C98" w:rsidRPr="00D90AF7" w:rsidRDefault="00F65C98" w:rsidP="0045236E">
            <w:pPr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Jednostka miary (j.m.)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Cena jednostkowa netto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D90AF7">
              <w:rPr>
                <w:sz w:val="16"/>
                <w:szCs w:val="16"/>
              </w:rPr>
              <w:t>Vat</w:t>
            </w:r>
            <w:proofErr w:type="spellEnd"/>
            <w:r w:rsidRPr="00D90AF7">
              <w:rPr>
                <w:sz w:val="16"/>
                <w:szCs w:val="16"/>
              </w:rPr>
              <w:t xml:space="preserve"> stawka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D90AF7">
              <w:rPr>
                <w:sz w:val="16"/>
                <w:szCs w:val="16"/>
              </w:rPr>
              <w:t>Vat</w:t>
            </w:r>
            <w:proofErr w:type="spellEnd"/>
            <w:r w:rsidRPr="00D90AF7">
              <w:rPr>
                <w:sz w:val="16"/>
                <w:szCs w:val="16"/>
              </w:rPr>
              <w:t xml:space="preserve"> kwota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Nazwa lub nr katalogowy oraz producent zaoferowanego asortymentu</w:t>
            </w:r>
          </w:p>
        </w:tc>
      </w:tr>
      <w:tr w:rsidR="00F65C98" w:rsidRPr="00D90AF7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4B50FB" w:rsidRPr="00D90AF7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Taśma </w:t>
            </w:r>
            <w:proofErr w:type="spellStart"/>
            <w:r w:rsidRPr="00D90AF7">
              <w:rPr>
                <w:sz w:val="20"/>
              </w:rPr>
              <w:t>wchłanialna</w:t>
            </w:r>
            <w:proofErr w:type="spellEnd"/>
            <w:r w:rsidRPr="00D90AF7">
              <w:rPr>
                <w:sz w:val="20"/>
              </w:rPr>
              <w:t xml:space="preserve"> z kwasu </w:t>
            </w:r>
            <w:proofErr w:type="spellStart"/>
            <w:r w:rsidRPr="00D90AF7">
              <w:rPr>
                <w:sz w:val="20"/>
              </w:rPr>
              <w:t>poliglikolowego</w:t>
            </w:r>
            <w:proofErr w:type="spellEnd"/>
            <w:r w:rsidRPr="00D90AF7">
              <w:rPr>
                <w:sz w:val="20"/>
              </w:rPr>
              <w:t xml:space="preserve">, niepowlekana, z dwiema tempo </w:t>
            </w:r>
            <w:proofErr w:type="spellStart"/>
            <w:r w:rsidRPr="00D90AF7">
              <w:rPr>
                <w:sz w:val="20"/>
              </w:rPr>
              <w:t>zakonczonymi</w:t>
            </w:r>
            <w:proofErr w:type="spellEnd"/>
            <w:r w:rsidRPr="00D90AF7">
              <w:rPr>
                <w:sz w:val="20"/>
              </w:rPr>
              <w:t xml:space="preserve"> igłami-wielkość igły 65mm, Długość taśmy 60cm(+/-5%), igły o przekroju okrągłym i tępym zakończeniu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36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E715A" w:rsidRPr="00D90AF7" w:rsidTr="009E715A">
        <w:trPr>
          <w:trHeight w:val="280"/>
        </w:trPr>
        <w:tc>
          <w:tcPr>
            <w:tcW w:w="9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9E715A">
            <w:pPr>
              <w:snapToGrid w:val="0"/>
              <w:jc w:val="right"/>
              <w:rPr>
                <w:sz w:val="12"/>
                <w:szCs w:val="12"/>
              </w:rPr>
            </w:pPr>
            <w:r w:rsidRPr="00D90AF7">
              <w:rPr>
                <w:sz w:val="14"/>
                <w:szCs w:val="14"/>
              </w:rPr>
              <w:t>Suma netto: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9E715A">
            <w:pPr>
              <w:snapToGrid w:val="0"/>
              <w:jc w:val="right"/>
              <w:rPr>
                <w:sz w:val="12"/>
                <w:szCs w:val="12"/>
              </w:rPr>
            </w:pPr>
            <w:r w:rsidRPr="00D90AF7">
              <w:rPr>
                <w:sz w:val="14"/>
                <w:szCs w:val="14"/>
              </w:rPr>
              <w:t>Suma brutto: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5A" w:rsidRPr="00D90AF7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bookmarkEnd w:id="0"/>
    <w:p w:rsidR="0045236E" w:rsidRPr="00D90AF7" w:rsidRDefault="0045236E" w:rsidP="0045236E">
      <w:pPr>
        <w:rPr>
          <w:sz w:val="14"/>
          <w:szCs w:val="14"/>
        </w:rPr>
      </w:pPr>
      <w:r w:rsidRPr="00D90AF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45236E" w:rsidRPr="00D90AF7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D90AF7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45236E" w:rsidRPr="00D90AF7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45236E" w:rsidRPr="00D90AF7" w:rsidRDefault="0045236E" w:rsidP="0045236E">
      <w:pPr>
        <w:rPr>
          <w:b/>
          <w:sz w:val="14"/>
          <w:szCs w:val="14"/>
        </w:rPr>
      </w:pPr>
    </w:p>
    <w:p w:rsidR="0045236E" w:rsidRPr="00D90AF7" w:rsidRDefault="0045236E" w:rsidP="0045236E">
      <w:pPr>
        <w:rPr>
          <w:b/>
          <w:sz w:val="12"/>
          <w:szCs w:val="14"/>
        </w:rPr>
      </w:pPr>
    </w:p>
    <w:p w:rsidR="004B50FB" w:rsidRPr="00BB50B5" w:rsidRDefault="004B50FB" w:rsidP="004B50FB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2 SZEW SYNTETYCZNY PLECIONY Z KWASU POLIGLIKOLOWEGO O NISKIEJ WADZE MOLEKULARNEJ</w:t>
      </w:r>
    </w:p>
    <w:p w:rsidR="004B50FB" w:rsidRPr="00BB50B5" w:rsidRDefault="004B50FB" w:rsidP="004B50FB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POWLECZONY GLIKONATEM, BEZBARWNY, DO SZWU ŚRÓDSKÓRNEGO</w:t>
      </w:r>
    </w:p>
    <w:p w:rsidR="004B50FB" w:rsidRPr="00BB50B5" w:rsidRDefault="004B50FB" w:rsidP="004B50FB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Wymagania konieczne:</w:t>
      </w:r>
    </w:p>
    <w:p w:rsidR="004B50FB" w:rsidRPr="00BB50B5" w:rsidRDefault="004B50FB" w:rsidP="004B50FB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Zdolność podtrzymywania tkankowego 50% po 5 dniach od zaimplantowania, 0% po 10-14 dniach, całkowita absorpcja szwu około 42 dni.</w:t>
      </w:r>
    </w:p>
    <w:p w:rsidR="004B50FB" w:rsidRPr="00BB50B5" w:rsidRDefault="004B50FB" w:rsidP="004B50FB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szwów pozwalały na łatwą identyfikację wszystkich parametrów nici na każdym etapie ich otwarcia.</w:t>
      </w:r>
    </w:p>
    <w:p w:rsidR="004B50FB" w:rsidRPr="00BB50B5" w:rsidRDefault="004B50FB" w:rsidP="004B50FB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zbiorcze posiadały banderolę umożliwiającą szybkie bezproblemowe otwarcie.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45"/>
        <w:gridCol w:w="938"/>
        <w:gridCol w:w="1081"/>
        <w:gridCol w:w="882"/>
        <w:gridCol w:w="1436"/>
        <w:gridCol w:w="1115"/>
        <w:gridCol w:w="1122"/>
        <w:gridCol w:w="1003"/>
        <w:gridCol w:w="1052"/>
        <w:gridCol w:w="1033"/>
        <w:gridCol w:w="998"/>
        <w:gridCol w:w="1052"/>
        <w:gridCol w:w="1290"/>
      </w:tblGrid>
      <w:tr w:rsidR="0079382C" w:rsidRPr="00D90AF7" w:rsidTr="0079382C">
        <w:tc>
          <w:tcPr>
            <w:tcW w:w="654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45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38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081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882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436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15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22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100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103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998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79382C" w:rsidRPr="00D90AF7" w:rsidTr="0079382C">
        <w:tc>
          <w:tcPr>
            <w:tcW w:w="4500" w:type="dxa"/>
            <w:gridSpan w:val="5"/>
            <w:vAlign w:val="center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36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15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2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100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103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998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4B50FB" w:rsidRPr="00D90AF7" w:rsidTr="0079382C">
        <w:tc>
          <w:tcPr>
            <w:tcW w:w="654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1. </w:t>
            </w:r>
          </w:p>
        </w:tc>
        <w:tc>
          <w:tcPr>
            <w:tcW w:w="945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2-0</w:t>
            </w:r>
          </w:p>
        </w:tc>
        <w:tc>
          <w:tcPr>
            <w:tcW w:w="938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90cm</w:t>
            </w:r>
          </w:p>
        </w:tc>
        <w:tc>
          <w:tcPr>
            <w:tcW w:w="1081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3/8koła</w:t>
            </w:r>
          </w:p>
        </w:tc>
        <w:tc>
          <w:tcPr>
            <w:tcW w:w="882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30mm</w:t>
            </w:r>
          </w:p>
        </w:tc>
        <w:tc>
          <w:tcPr>
            <w:tcW w:w="1436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Odwrotnie tnąca</w:t>
            </w:r>
          </w:p>
        </w:tc>
        <w:tc>
          <w:tcPr>
            <w:tcW w:w="1115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122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1000</w:t>
            </w:r>
          </w:p>
        </w:tc>
        <w:tc>
          <w:tcPr>
            <w:tcW w:w="1003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3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998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</w:tr>
      <w:tr w:rsidR="0079382C" w:rsidRPr="00D90AF7" w:rsidTr="0079382C">
        <w:tc>
          <w:tcPr>
            <w:tcW w:w="9176" w:type="dxa"/>
            <w:gridSpan w:val="9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52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382C" w:rsidRPr="00D90AF7" w:rsidRDefault="0079382C" w:rsidP="0079382C">
      <w:pPr>
        <w:pStyle w:val="WW-Tekstpodstawowy3"/>
        <w:ind w:left="720"/>
        <w:jc w:val="lef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9382C" w:rsidRPr="00D90AF7" w:rsidRDefault="0079382C" w:rsidP="0079382C">
      <w:pPr>
        <w:ind w:left="7788" w:firstLine="708"/>
        <w:jc w:val="both"/>
      </w:pPr>
      <w:r w:rsidRPr="00D90AF7">
        <w:tab/>
      </w:r>
    </w:p>
    <w:p w:rsidR="0079382C" w:rsidRPr="00D90AF7" w:rsidRDefault="0079382C" w:rsidP="0079382C">
      <w:pPr>
        <w:ind w:left="7788" w:firstLine="708"/>
        <w:jc w:val="both"/>
      </w:pPr>
    </w:p>
    <w:p w:rsidR="0079382C" w:rsidRPr="00D90AF7" w:rsidRDefault="0079382C" w:rsidP="0079382C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79382C" w:rsidRPr="00D90AF7" w:rsidRDefault="0079382C" w:rsidP="0079382C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79382C" w:rsidRPr="00D90AF7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79382C" w:rsidRPr="00D90AF7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</w:p>
    <w:p w:rsidR="0079382C" w:rsidRPr="00D90AF7" w:rsidRDefault="0079382C" w:rsidP="0079382C">
      <w:pPr>
        <w:rPr>
          <w:b/>
          <w:sz w:val="14"/>
          <w:szCs w:val="14"/>
        </w:rPr>
      </w:pPr>
    </w:p>
    <w:p w:rsidR="004B50FB" w:rsidRPr="00BB50B5" w:rsidRDefault="004B50FB" w:rsidP="004B50FB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3 SZWY CHIRURGICZNE</w:t>
      </w:r>
    </w:p>
    <w:p w:rsidR="003351F4" w:rsidRPr="00BB50B5" w:rsidRDefault="003351F4" w:rsidP="003351F4">
      <w:pPr>
        <w:widowControl/>
        <w:autoSpaceDE/>
        <w:autoSpaceDN/>
        <w:adjustRightInd/>
        <w:spacing w:before="100" w:beforeAutospacing="1"/>
        <w:rPr>
          <w:sz w:val="20"/>
          <w:szCs w:val="20"/>
        </w:rPr>
      </w:pPr>
      <w:r w:rsidRPr="00BB50B5">
        <w:rPr>
          <w:sz w:val="20"/>
          <w:szCs w:val="20"/>
        </w:rPr>
        <w:t>Wymagania konieczne:</w:t>
      </w:r>
    </w:p>
    <w:p w:rsidR="004B50FB" w:rsidRPr="00BB50B5" w:rsidRDefault="004B50FB" w:rsidP="004B50FB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szwów pozwalały na łatwą identyfikację wszystkich parametrów nici na każdym etapie ich otwarcia.</w:t>
      </w:r>
    </w:p>
    <w:p w:rsidR="004B50FB" w:rsidRPr="00BB50B5" w:rsidRDefault="003351F4" w:rsidP="004B50FB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</w:t>
      </w:r>
      <w:r w:rsidR="004B50FB" w:rsidRPr="00BB50B5">
        <w:rPr>
          <w:rFonts w:ascii="Tahoma" w:hAnsi="Tahoma" w:cs="Tahoma"/>
          <w:sz w:val="20"/>
          <w:szCs w:val="20"/>
        </w:rPr>
        <w:t xml:space="preserve"> wymaga, aby opakowania zbiorcze posiadały banderolę umożliwiającą szybkie bez</w:t>
      </w:r>
      <w:r w:rsidRPr="00BB50B5">
        <w:rPr>
          <w:rFonts w:ascii="Tahoma" w:hAnsi="Tahoma" w:cs="Tahoma"/>
          <w:sz w:val="20"/>
          <w:szCs w:val="20"/>
        </w:rPr>
        <w:t>p</w:t>
      </w:r>
      <w:r w:rsidR="004B50FB" w:rsidRPr="00BB50B5">
        <w:rPr>
          <w:rFonts w:ascii="Tahoma" w:hAnsi="Tahoma" w:cs="Tahoma"/>
          <w:sz w:val="20"/>
          <w:szCs w:val="20"/>
        </w:rPr>
        <w:t>roblemowe ich otwarcie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86"/>
        <w:gridCol w:w="922"/>
        <w:gridCol w:w="1351"/>
        <w:gridCol w:w="862"/>
        <w:gridCol w:w="1998"/>
        <w:gridCol w:w="1115"/>
        <w:gridCol w:w="1106"/>
        <w:gridCol w:w="843"/>
        <w:gridCol w:w="951"/>
        <w:gridCol w:w="909"/>
        <w:gridCol w:w="831"/>
        <w:gridCol w:w="951"/>
        <w:gridCol w:w="1290"/>
      </w:tblGrid>
      <w:tr w:rsidR="007A4802" w:rsidRPr="00D90AF7" w:rsidTr="007A4802">
        <w:tc>
          <w:tcPr>
            <w:tcW w:w="58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8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22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351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862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998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15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0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4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90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83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7A4802" w:rsidRPr="00D90AF7" w:rsidTr="007A4802">
        <w:tc>
          <w:tcPr>
            <w:tcW w:w="4607" w:type="dxa"/>
            <w:gridSpan w:val="5"/>
            <w:vAlign w:val="center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98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15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06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4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90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3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7A4802" w:rsidRPr="00BB50B5" w:rsidTr="00043B65">
        <w:trPr>
          <w:trHeight w:val="428"/>
        </w:trPr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szew syntetyczny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Poliglantyny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910,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pleciony, okres wchłaniania do 42 dni, profil podtrzymywania tkankowego: 50% po 5 dniach, 0% po 10- 14 dniach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 kosmetyczna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BB50B5">
              <w:rPr>
                <w:sz w:val="20"/>
                <w:szCs w:val="20"/>
              </w:rPr>
              <w:t>Tnaca,kosmetyczna</w:t>
            </w:r>
            <w:proofErr w:type="spellEnd"/>
            <w:r w:rsidRPr="00BB50B5">
              <w:rPr>
                <w:sz w:val="20"/>
                <w:szCs w:val="20"/>
              </w:rPr>
              <w:t xml:space="preserve"> dwuwklęsła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 kosmetyczna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Tnąca, kosmetyczna dwuwklęsła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 kosmetyczna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tnąca, kosmetyczna dwuwklęsła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840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½ koła 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Okrągła </w:t>
            </w:r>
            <w:proofErr w:type="spellStart"/>
            <w:r w:rsidRPr="00BB50B5">
              <w:rPr>
                <w:sz w:val="20"/>
                <w:szCs w:val="20"/>
              </w:rPr>
              <w:t>rozwarstwiajaca</w:t>
            </w:r>
            <w:proofErr w:type="spellEnd"/>
            <w:r w:rsidRPr="00BB50B5">
              <w:rPr>
                <w:sz w:val="20"/>
                <w:szCs w:val="20"/>
              </w:rPr>
              <w:t>,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szew syntetyczny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Poliglantyny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910,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pleciony, okres wchłaniania do 56-70 dni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7A480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Triclosanem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szew antybakteryjny, wykonany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Poliglantyny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910,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pleciony, okres wchłaniania do 56-70 dni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22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okrągło-tnąca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Okrągła rozwarstwiająca 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31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rozwarstwiająca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31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043B65">
        <w:trPr>
          <w:trHeight w:val="264"/>
        </w:trPr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Triclosanem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szew antybakteryjny wykonany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Polidioksanonu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monofilamentowy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>, okres wchłaniania 182-238 dni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okrągło-tnąca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okrągło-tnąca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 cm pętla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Drut stalowy chirurgiczny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monofilamentowy</w:t>
            </w:r>
            <w:proofErr w:type="spellEnd"/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55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tnąca, obrotowa,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Jedwab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niewchłanialny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>, impregnowany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Konwencjonalnie 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100cm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Konwencjonalnie 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193288" w:rsidRPr="00D90AF7" w:rsidTr="007A4802">
        <w:tc>
          <w:tcPr>
            <w:tcW w:w="9669" w:type="dxa"/>
            <w:gridSpan w:val="9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951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3288" w:rsidRPr="00D90AF7" w:rsidRDefault="00193288" w:rsidP="00193288">
      <w:pPr>
        <w:pStyle w:val="NormalnyWeb"/>
        <w:spacing w:after="0"/>
        <w:rPr>
          <w:rFonts w:ascii="Tahoma" w:hAnsi="Tahoma" w:cs="Tahoma"/>
        </w:rPr>
      </w:pPr>
    </w:p>
    <w:p w:rsidR="0045236E" w:rsidRPr="00D90AF7" w:rsidRDefault="0045236E" w:rsidP="0045236E">
      <w:pPr>
        <w:rPr>
          <w:b/>
          <w:sz w:val="14"/>
          <w:szCs w:val="14"/>
        </w:rPr>
      </w:pPr>
    </w:p>
    <w:p w:rsidR="00193288" w:rsidRPr="00D90AF7" w:rsidRDefault="00193288" w:rsidP="00193288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b/>
          <w:sz w:val="14"/>
          <w:szCs w:val="14"/>
        </w:rPr>
        <w:t xml:space="preserve"> </w:t>
      </w: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193288" w:rsidRPr="00D90AF7" w:rsidRDefault="00193288" w:rsidP="00193288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193288" w:rsidRPr="00D90AF7" w:rsidRDefault="00193288" w:rsidP="00193288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9A18D7" w:rsidRPr="00D90AF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A18D7" w:rsidRPr="00D90AF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E715A" w:rsidRPr="00D90AF7" w:rsidRDefault="009E715A" w:rsidP="009E715A">
      <w:pPr>
        <w:rPr>
          <w:sz w:val="14"/>
          <w:szCs w:val="14"/>
        </w:rPr>
      </w:pPr>
      <w:r w:rsidRPr="00D90AF7"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476FAD" w:rsidRPr="00BB50B5" w:rsidRDefault="00476FAD" w:rsidP="00476FAD">
      <w:pPr>
        <w:pStyle w:val="NormalnyWeb"/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b/>
          <w:bCs/>
          <w:sz w:val="20"/>
        </w:rPr>
        <w:t xml:space="preserve">ZADANIE 4 ZESTAW SZEWNY DO SZWU KAPCIUCHOWEGO, DO LECZENIA NIEWYDOLNOŚCI </w:t>
      </w:r>
      <w:proofErr w:type="spellStart"/>
      <w:r w:rsidRPr="00BB50B5">
        <w:rPr>
          <w:rFonts w:ascii="Tahoma" w:hAnsi="Tahoma" w:cs="Tahoma"/>
          <w:b/>
          <w:bCs/>
          <w:sz w:val="20"/>
        </w:rPr>
        <w:t>CIEŚNIOWO-SZYJKOWEJ</w:t>
      </w:r>
      <w:proofErr w:type="spellEnd"/>
      <w:r w:rsidRPr="00BB50B5">
        <w:rPr>
          <w:rFonts w:ascii="Tahoma" w:hAnsi="Tahoma" w:cs="Tahoma"/>
          <w:b/>
          <w:bCs/>
          <w:sz w:val="20"/>
        </w:rPr>
        <w:t xml:space="preserve"> MACICY</w:t>
      </w:r>
    </w:p>
    <w:p w:rsidR="00476FAD" w:rsidRPr="00BB50B5" w:rsidRDefault="00476FAD" w:rsidP="00476FAD">
      <w:pPr>
        <w:pStyle w:val="NormalnyWeb"/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sz w:val="20"/>
        </w:rPr>
        <w:t>Wymagania konieczne:</w:t>
      </w:r>
    </w:p>
    <w:p w:rsidR="00476FAD" w:rsidRPr="00BB50B5" w:rsidRDefault="00476FAD" w:rsidP="00476FAD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sz w:val="20"/>
        </w:rPr>
        <w:t>Zamawiający wymaga, aby opakowania szwów pozwalały na łatwa identyfikację wszystkich parametrów nici na każdym etapie ich otwarcia.</w:t>
      </w:r>
    </w:p>
    <w:p w:rsidR="00476FAD" w:rsidRPr="00BB50B5" w:rsidRDefault="00476FAD" w:rsidP="00476FAD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sz w:val="20"/>
        </w:rPr>
        <w:t>Zamawiający wymaga, aby opakowania zbiorcze posiadały banderolę umożliwiającą szybkie bezproblemowe ich otwarcie.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935"/>
        <w:gridCol w:w="928"/>
        <w:gridCol w:w="1056"/>
        <w:gridCol w:w="1070"/>
        <w:gridCol w:w="1424"/>
        <w:gridCol w:w="1109"/>
        <w:gridCol w:w="1119"/>
        <w:gridCol w:w="893"/>
        <w:gridCol w:w="1052"/>
        <w:gridCol w:w="971"/>
        <w:gridCol w:w="1060"/>
        <w:gridCol w:w="17"/>
        <w:gridCol w:w="1035"/>
        <w:gridCol w:w="1290"/>
      </w:tblGrid>
      <w:tr w:rsidR="00193288" w:rsidRPr="00D90AF7" w:rsidTr="00476FAD">
        <w:tc>
          <w:tcPr>
            <w:tcW w:w="642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35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28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05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70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424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09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9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9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052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97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1077" w:type="dxa"/>
            <w:gridSpan w:val="2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1035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93288" w:rsidRPr="00D90AF7" w:rsidTr="00476FAD">
        <w:tc>
          <w:tcPr>
            <w:tcW w:w="4631" w:type="dxa"/>
            <w:gridSpan w:val="5"/>
            <w:vAlign w:val="center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24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0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1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9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052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97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1077" w:type="dxa"/>
            <w:gridSpan w:val="2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1035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476FAD" w:rsidRPr="00D90AF7" w:rsidTr="00476FAD">
        <w:tc>
          <w:tcPr>
            <w:tcW w:w="642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935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6</w:t>
            </w:r>
          </w:p>
        </w:tc>
        <w:tc>
          <w:tcPr>
            <w:tcW w:w="928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75 cm</w:t>
            </w:r>
          </w:p>
        </w:tc>
        <w:tc>
          <w:tcPr>
            <w:tcW w:w="1056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½ koła</w:t>
            </w:r>
          </w:p>
        </w:tc>
        <w:tc>
          <w:tcPr>
            <w:tcW w:w="1070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48mm</w:t>
            </w:r>
          </w:p>
        </w:tc>
        <w:tc>
          <w:tcPr>
            <w:tcW w:w="1424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 xml:space="preserve">Okrągła o zakończeniu </w:t>
            </w:r>
            <w:proofErr w:type="spellStart"/>
            <w:r w:rsidRPr="00D90AF7">
              <w:rPr>
                <w:sz w:val="20"/>
              </w:rPr>
              <w:t>trokarowym</w:t>
            </w:r>
            <w:proofErr w:type="spellEnd"/>
          </w:p>
        </w:tc>
        <w:tc>
          <w:tcPr>
            <w:tcW w:w="1109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119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893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971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5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</w:tr>
      <w:tr w:rsidR="009A18D7" w:rsidRPr="00D90AF7" w:rsidTr="00476FAD">
        <w:tc>
          <w:tcPr>
            <w:tcW w:w="9176" w:type="dxa"/>
            <w:gridSpan w:val="9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52" w:type="dxa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9A18D7" w:rsidRPr="00D90AF7" w:rsidRDefault="009A18D7" w:rsidP="009A18D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A18D7" w:rsidRPr="00D90AF7" w:rsidRDefault="009A18D7" w:rsidP="009A18D7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EF3A33" w:rsidRPr="00BB50B5" w:rsidRDefault="00EF3A33" w:rsidP="00EF3A3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5 SZWY CHIRURGICZNE</w:t>
      </w:r>
      <w:r w:rsidR="00380814">
        <w:rPr>
          <w:rFonts w:ascii="Tahoma" w:hAnsi="Tahoma" w:cs="Tahoma"/>
          <w:b/>
          <w:bCs/>
          <w:sz w:val="20"/>
          <w:szCs w:val="20"/>
        </w:rPr>
        <w:t xml:space="preserve"> II</w:t>
      </w:r>
    </w:p>
    <w:p w:rsidR="00EF3A33" w:rsidRPr="00BB50B5" w:rsidRDefault="00EF3A33" w:rsidP="00EF3A3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Wymagania konieczne:</w:t>
      </w:r>
    </w:p>
    <w:p w:rsidR="00EF3A33" w:rsidRPr="00BB50B5" w:rsidRDefault="00EF3A33" w:rsidP="00EF3A3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 xml:space="preserve">Szew </w:t>
      </w:r>
      <w:proofErr w:type="spellStart"/>
      <w:r w:rsidRPr="00BB50B5">
        <w:rPr>
          <w:rFonts w:ascii="Tahoma" w:hAnsi="Tahoma" w:cs="Tahoma"/>
          <w:sz w:val="20"/>
          <w:szCs w:val="20"/>
        </w:rPr>
        <w:t>wchłanialny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, pleciony, kopolimer90%glikolidu i 10%L-laktydu Poli(glikolid-L-laktyd90/10), powleczenie 50%kopolimer </w:t>
      </w:r>
      <w:proofErr w:type="spellStart"/>
      <w:r w:rsidRPr="00BB50B5">
        <w:rPr>
          <w:rFonts w:ascii="Tahoma" w:hAnsi="Tahoma" w:cs="Tahoma"/>
          <w:sz w:val="20"/>
          <w:szCs w:val="20"/>
        </w:rPr>
        <w:t>glikolidu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B50B5">
        <w:rPr>
          <w:rFonts w:ascii="Tahoma" w:hAnsi="Tahoma" w:cs="Tahoma"/>
          <w:sz w:val="20"/>
          <w:szCs w:val="20"/>
        </w:rPr>
        <w:t>l-laktydu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Poli(</w:t>
      </w:r>
      <w:proofErr w:type="spellStart"/>
      <w:r w:rsidRPr="00BB50B5">
        <w:rPr>
          <w:rFonts w:ascii="Tahoma" w:hAnsi="Tahoma" w:cs="Tahoma"/>
          <w:sz w:val="20"/>
          <w:szCs w:val="20"/>
        </w:rPr>
        <w:t>glikolid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B50B5">
        <w:rPr>
          <w:rFonts w:ascii="Tahoma" w:hAnsi="Tahoma" w:cs="Tahoma"/>
          <w:sz w:val="20"/>
          <w:szCs w:val="20"/>
        </w:rPr>
        <w:t>L-Laktyd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35/65)50% stearynian wapnia, wytrzymałość węzła na rozciąganie około 140% w czasie początkowym. Okres wchłaniania od 56do 70 dni. Podtrzymywanie tkankowe 0% po 35 dniach.</w:t>
      </w:r>
    </w:p>
    <w:p w:rsidR="00EF3A33" w:rsidRPr="00BB50B5" w:rsidRDefault="00EF3A33" w:rsidP="00EF3A3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szwów pozwalały na łatwą identyfikację parametrów nici na każdym etapie otwarcia( na opakowaniu jednostkowym zaznaczony kształt igły 1:1 przy igłach do 39mm).</w:t>
      </w:r>
    </w:p>
    <w:p w:rsidR="00EF3A33" w:rsidRPr="00BB50B5" w:rsidRDefault="00EF3A33" w:rsidP="00EF3A3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zbiorcze posiadały banderolę umożliwiającą szybkie bezproblemowe ich otwarcie.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10"/>
        <w:gridCol w:w="1012"/>
        <w:gridCol w:w="1395"/>
        <w:gridCol w:w="1029"/>
        <w:gridCol w:w="1399"/>
        <w:gridCol w:w="1084"/>
        <w:gridCol w:w="1113"/>
        <w:gridCol w:w="840"/>
        <w:gridCol w:w="1007"/>
        <w:gridCol w:w="926"/>
        <w:gridCol w:w="972"/>
        <w:gridCol w:w="16"/>
        <w:gridCol w:w="992"/>
        <w:gridCol w:w="1290"/>
      </w:tblGrid>
      <w:tr w:rsidR="00EF3A33" w:rsidRPr="00D90AF7" w:rsidTr="00FF3847">
        <w:tc>
          <w:tcPr>
            <w:tcW w:w="616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10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012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395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29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399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84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3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4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Cena netto za </w:t>
            </w:r>
            <w:r w:rsidRPr="00D90AF7">
              <w:rPr>
                <w:sz w:val="16"/>
                <w:szCs w:val="16"/>
              </w:rPr>
              <w:lastRenderedPageBreak/>
              <w:t>j.m.</w:t>
            </w:r>
          </w:p>
        </w:tc>
        <w:tc>
          <w:tcPr>
            <w:tcW w:w="1007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lastRenderedPageBreak/>
              <w:t>Wartość netto</w:t>
            </w:r>
          </w:p>
        </w:tc>
        <w:tc>
          <w:tcPr>
            <w:tcW w:w="926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988" w:type="dxa"/>
            <w:gridSpan w:val="2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992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Nazwa lub nr katalogowy </w:t>
            </w:r>
            <w:r w:rsidRPr="00D90AF7">
              <w:rPr>
                <w:sz w:val="16"/>
                <w:szCs w:val="16"/>
              </w:rPr>
              <w:lastRenderedPageBreak/>
              <w:t>oraz producent zaoferowanego asortymentu</w:t>
            </w:r>
          </w:p>
        </w:tc>
      </w:tr>
      <w:tr w:rsidR="00EF3A33" w:rsidRPr="00D90AF7" w:rsidTr="00FF3847">
        <w:tc>
          <w:tcPr>
            <w:tcW w:w="4962" w:type="dxa"/>
            <w:gridSpan w:val="5"/>
            <w:vAlign w:val="center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399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084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13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4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007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926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988" w:type="dxa"/>
            <w:gridSpan w:val="2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992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3x45cm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3x45cm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3x45cm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8.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11.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1260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13.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1260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Okrągła, 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35cm</w:t>
            </w:r>
          </w:p>
        </w:tc>
        <w:tc>
          <w:tcPr>
            <w:tcW w:w="1399" w:type="dxa"/>
          </w:tcPr>
          <w:p w:rsidR="00EF3A33" w:rsidRPr="00BB50B5" w:rsidRDefault="00EF3A33" w:rsidP="00043B65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17.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2160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18.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Okrągła, 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2448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19.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40cm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2160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20.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Igła typu</w:t>
            </w:r>
          </w:p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haczyk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399" w:type="dxa"/>
          </w:tcPr>
          <w:p w:rsidR="00EF3A33" w:rsidRPr="00BB50B5" w:rsidRDefault="00EF3A33" w:rsidP="00043B65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  <w:r w:rsidR="00043B65">
              <w:rPr>
                <w:sz w:val="20"/>
                <w:szCs w:val="20"/>
              </w:rPr>
              <w:t xml:space="preserve"> </w:t>
            </w:r>
            <w:r w:rsidRPr="00BB50B5">
              <w:rPr>
                <w:sz w:val="20"/>
                <w:szCs w:val="20"/>
              </w:rPr>
              <w:t>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468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21.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½ koła 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65mm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363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40mm</w:t>
            </w:r>
          </w:p>
        </w:tc>
        <w:tc>
          <w:tcPr>
            <w:tcW w:w="1399" w:type="dxa"/>
          </w:tcPr>
          <w:p w:rsidR="00EF3A33" w:rsidRPr="00BB50B5" w:rsidRDefault="00EF3A33" w:rsidP="00043B65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  <w:r w:rsidR="00043B65">
              <w:rPr>
                <w:sz w:val="20"/>
                <w:szCs w:val="20"/>
              </w:rPr>
              <w:t xml:space="preserve"> </w:t>
            </w:r>
            <w:r w:rsidRPr="00BB50B5">
              <w:rPr>
                <w:sz w:val="20"/>
                <w:szCs w:val="20"/>
              </w:rPr>
              <w:t>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2700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23.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2340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25.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40x70cm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Okrągła, odczepiana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Progresywnie zakrzywiona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zakończenie krótkie tnące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28.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 w:rsidP="00043B65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 cm</w:t>
            </w:r>
            <w:r w:rsidR="00043B65">
              <w:rPr>
                <w:sz w:val="20"/>
                <w:szCs w:val="20"/>
              </w:rPr>
              <w:t xml:space="preserve"> </w:t>
            </w:r>
            <w:r w:rsidRPr="00BB50B5">
              <w:rPr>
                <w:sz w:val="20"/>
                <w:szCs w:val="20"/>
              </w:rPr>
              <w:t>pętla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29.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32mm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792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D90AF7" w:rsidTr="00FF3847">
        <w:tc>
          <w:tcPr>
            <w:tcW w:w="9398" w:type="dxa"/>
            <w:gridSpan w:val="9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07" w:type="dxa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3847" w:rsidRPr="00D90AF7" w:rsidRDefault="00FF3847" w:rsidP="00FF384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  </w:t>
      </w:r>
    </w:p>
    <w:p w:rsidR="00FF3847" w:rsidRPr="00D90AF7" w:rsidRDefault="00FF3847" w:rsidP="00FF3847">
      <w:pPr>
        <w:ind w:left="7788" w:firstLine="708"/>
        <w:jc w:val="both"/>
        <w:rPr>
          <w:color w:val="000000"/>
          <w:sz w:val="16"/>
          <w:szCs w:val="16"/>
        </w:rPr>
      </w:pPr>
    </w:p>
    <w:p w:rsidR="00FF3847" w:rsidRPr="00D90AF7" w:rsidRDefault="00FF3847" w:rsidP="00FF384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.................................................................</w:t>
      </w:r>
    </w:p>
    <w:p w:rsidR="00FF3847" w:rsidRPr="00D90AF7" w:rsidRDefault="00FF3847" w:rsidP="00FF384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FF3847" w:rsidRPr="00D90AF7" w:rsidRDefault="00FF3847" w:rsidP="00FF3847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EF3A33" w:rsidRPr="00D90AF7" w:rsidRDefault="00EF3A33" w:rsidP="009626D3">
      <w:pPr>
        <w:pStyle w:val="NormalnyWeb"/>
        <w:spacing w:after="0"/>
        <w:rPr>
          <w:rFonts w:ascii="Tahoma" w:hAnsi="Tahoma" w:cs="Tahoma"/>
          <w:b/>
          <w:bCs/>
        </w:rPr>
      </w:pPr>
    </w:p>
    <w:p w:rsidR="009626D3" w:rsidRPr="00BB50B5" w:rsidRDefault="009626D3" w:rsidP="009626D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6 SZWY CHIRURGICZNE</w:t>
      </w:r>
      <w:r w:rsidR="00AB3BB3">
        <w:rPr>
          <w:rFonts w:ascii="Tahoma" w:hAnsi="Tahoma" w:cs="Tahoma"/>
          <w:b/>
          <w:bCs/>
          <w:sz w:val="20"/>
          <w:szCs w:val="20"/>
        </w:rPr>
        <w:t xml:space="preserve"> III</w:t>
      </w:r>
    </w:p>
    <w:p w:rsidR="009626D3" w:rsidRPr="00BB50B5" w:rsidRDefault="009626D3" w:rsidP="009626D3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Wymagania konieczne:</w:t>
      </w:r>
    </w:p>
    <w:p w:rsidR="009626D3" w:rsidRPr="00BB50B5" w:rsidRDefault="009626D3" w:rsidP="009626D3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1.Zamawiający wymaga, aby opakowania szwów pozwalały na łatwą identyfikację parametrów nici na każdym etapie otwarcia na opakowaniu jednostkowym zaznaczony kształt igły 1:1 przy igłach do 39mm).</w:t>
      </w:r>
    </w:p>
    <w:p w:rsidR="009626D3" w:rsidRPr="00F16684" w:rsidRDefault="009626D3" w:rsidP="00F16684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2. Zamawiający wymaga, aby opakowania zbiorcze posiadały banderolę umożliwiającą szybkie bezproblemowe ich otwarcie.</w:t>
      </w:r>
    </w:p>
    <w:p w:rsidR="009626D3" w:rsidRPr="00BB50B5" w:rsidRDefault="00F16684" w:rsidP="009626D3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626D3" w:rsidRPr="00BB50B5">
        <w:rPr>
          <w:rFonts w:ascii="Tahoma" w:hAnsi="Tahoma" w:cs="Tahoma"/>
          <w:sz w:val="20"/>
          <w:szCs w:val="20"/>
        </w:rPr>
        <w:t xml:space="preserve">. Pozycja od 1-9 Szew syntetyczny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monofilamentowy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niewchłanialny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 poliamidowy w kolorze niebieskim, igła odwrotnie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tnaca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 na całej długości.</w:t>
      </w:r>
    </w:p>
    <w:p w:rsidR="009626D3" w:rsidRPr="00BB50B5" w:rsidRDefault="00F16684" w:rsidP="009626D3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9626D3" w:rsidRPr="00BB50B5">
        <w:rPr>
          <w:rFonts w:ascii="Tahoma" w:hAnsi="Tahoma" w:cs="Tahoma"/>
          <w:sz w:val="20"/>
          <w:szCs w:val="20"/>
        </w:rPr>
        <w:t xml:space="preserve">. Pozycja od 10-16 szew syntetyczny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monofilamentowy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, polipropylenowy,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niewchłanialny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>. Nici pakowane na plastikowej tacce w celu minimalizacji pamięci ułożenia.</w:t>
      </w:r>
    </w:p>
    <w:p w:rsidR="009626D3" w:rsidRPr="00D90AF7" w:rsidRDefault="009626D3" w:rsidP="009626D3">
      <w:pPr>
        <w:pStyle w:val="NormalnyWeb"/>
        <w:spacing w:before="0" w:beforeAutospacing="0" w:after="0"/>
        <w:rPr>
          <w:rFonts w:ascii="Tahoma" w:hAnsi="Tahoma" w:cs="Tahoma"/>
          <w:sz w:val="20"/>
        </w:rPr>
      </w:pPr>
    </w:p>
    <w:tbl>
      <w:tblPr>
        <w:tblW w:w="1484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"/>
        <w:gridCol w:w="830"/>
        <w:gridCol w:w="966"/>
        <w:gridCol w:w="1034"/>
        <w:gridCol w:w="1049"/>
        <w:gridCol w:w="1647"/>
        <w:gridCol w:w="16"/>
        <w:gridCol w:w="1182"/>
        <w:gridCol w:w="924"/>
        <w:gridCol w:w="1039"/>
        <w:gridCol w:w="1497"/>
        <w:gridCol w:w="533"/>
        <w:gridCol w:w="851"/>
        <w:gridCol w:w="1417"/>
        <w:gridCol w:w="1095"/>
      </w:tblGrid>
      <w:tr w:rsidR="009A18D7" w:rsidRPr="00D90AF7" w:rsidTr="00781C9A">
        <w:trPr>
          <w:trHeight w:val="9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Grubość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Długość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A18D7" w:rsidRPr="00D90AF7" w:rsidTr="00781C9A">
        <w:trPr>
          <w:trHeight w:val="81"/>
        </w:trPr>
        <w:tc>
          <w:tcPr>
            <w:tcW w:w="46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Odwrotnie tnąca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Odwrotnie tnąca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Odwrotnie tnąca, z </w:t>
            </w:r>
            <w:proofErr w:type="spellStart"/>
            <w:r w:rsidRPr="00BB50B5">
              <w:rPr>
                <w:sz w:val="20"/>
                <w:szCs w:val="20"/>
              </w:rPr>
              <w:t>mikrograwerowanym</w:t>
            </w:r>
            <w:proofErr w:type="spellEnd"/>
            <w:r w:rsidRPr="00BB50B5">
              <w:rPr>
                <w:sz w:val="20"/>
                <w:szCs w:val="20"/>
              </w:rPr>
              <w:t xml:space="preserve"> trzonem i ostrzem dwustronnie ostrzonym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22mm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2x12mm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 igły okrągłe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13.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2x17mm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 igły okrągłe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 igły okrągłe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 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 cm z dwoma guzikami czerwonym i niebieskim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A18D7" w:rsidRPr="00D90AF7" w:rsidTr="00781C9A">
        <w:trPr>
          <w:trHeight w:val="81"/>
        </w:trPr>
        <w:tc>
          <w:tcPr>
            <w:tcW w:w="945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781C9A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 xml:space="preserve"> Suma b</w:t>
            </w:r>
            <w:r w:rsidR="009A18D7" w:rsidRPr="00D90AF7">
              <w:rPr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9A18D7" w:rsidRPr="00D90AF7" w:rsidRDefault="009A18D7" w:rsidP="009A18D7">
      <w:pPr>
        <w:jc w:val="right"/>
        <w:rPr>
          <w:b/>
          <w:color w:val="000000" w:themeColor="text1"/>
        </w:rPr>
      </w:pPr>
    </w:p>
    <w:p w:rsidR="009A18D7" w:rsidRPr="00D90AF7" w:rsidRDefault="009A18D7" w:rsidP="009A18D7">
      <w:pPr>
        <w:jc w:val="right"/>
        <w:rPr>
          <w:b/>
          <w:color w:val="000000" w:themeColor="text1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   .................................................................</w:t>
      </w:r>
    </w:p>
    <w:p w:rsidR="009A18D7" w:rsidRPr="00D90AF7" w:rsidRDefault="009A18D7" w:rsidP="009A18D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A18D7" w:rsidRPr="00D90AF7" w:rsidRDefault="009A18D7" w:rsidP="009A18D7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9A18D7" w:rsidRPr="00D90AF7" w:rsidRDefault="009A18D7" w:rsidP="009A18D7">
      <w:pPr>
        <w:ind w:left="8232" w:firstLine="264"/>
        <w:jc w:val="both"/>
        <w:rPr>
          <w:color w:val="000000"/>
          <w:sz w:val="16"/>
          <w:szCs w:val="16"/>
        </w:rPr>
      </w:pPr>
    </w:p>
    <w:p w:rsidR="00FF3847" w:rsidRPr="00C9162D" w:rsidRDefault="00FF3847" w:rsidP="00FF3847">
      <w:pPr>
        <w:pStyle w:val="NormalnyWeb"/>
        <w:spacing w:after="0"/>
        <w:rPr>
          <w:rFonts w:ascii="Tahoma" w:hAnsi="Tahoma" w:cs="Tahoma"/>
          <w:sz w:val="20"/>
        </w:rPr>
      </w:pPr>
      <w:r w:rsidRPr="00C9162D">
        <w:rPr>
          <w:rFonts w:ascii="Tahoma" w:hAnsi="Tahoma" w:cs="Tahoma"/>
          <w:b/>
          <w:bCs/>
          <w:sz w:val="20"/>
        </w:rPr>
        <w:t>ZADANIE NR 7 PĘTLA LAPAROSKOPOWA</w:t>
      </w:r>
    </w:p>
    <w:tbl>
      <w:tblPr>
        <w:tblW w:w="1510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43"/>
        <w:gridCol w:w="807"/>
        <w:gridCol w:w="1378"/>
        <w:gridCol w:w="944"/>
        <w:gridCol w:w="1721"/>
        <w:gridCol w:w="1612"/>
        <w:gridCol w:w="1105"/>
        <w:gridCol w:w="1069"/>
        <w:gridCol w:w="859"/>
        <w:gridCol w:w="1230"/>
        <w:gridCol w:w="638"/>
        <w:gridCol w:w="874"/>
        <w:gridCol w:w="886"/>
        <w:gridCol w:w="1334"/>
      </w:tblGrid>
      <w:tr w:rsidR="009C719B" w:rsidRPr="00D90AF7" w:rsidTr="00FF3847">
        <w:trPr>
          <w:trHeight w:val="8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Grubość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Długość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C719B" w:rsidRPr="00D90AF7" w:rsidTr="00FF3847">
        <w:trPr>
          <w:trHeight w:val="78"/>
        </w:trPr>
        <w:tc>
          <w:tcPr>
            <w:tcW w:w="54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FF3847" w:rsidRPr="00D90AF7" w:rsidTr="00FF3847">
        <w:trPr>
          <w:trHeight w:val="303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2-0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52cm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 w:rsidP="00BB50B5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Pętla laparoskopowa</w:t>
            </w:r>
            <w:r w:rsidR="00BB50B5">
              <w:rPr>
                <w:sz w:val="20"/>
              </w:rPr>
              <w:t xml:space="preserve"> </w:t>
            </w:r>
            <w:r w:rsidRPr="00D90AF7">
              <w:rPr>
                <w:sz w:val="20"/>
              </w:rPr>
              <w:t xml:space="preserve">z </w:t>
            </w:r>
            <w:proofErr w:type="spellStart"/>
            <w:r w:rsidRPr="00D90AF7">
              <w:rPr>
                <w:sz w:val="20"/>
              </w:rPr>
              <w:t>aplikatorem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</w:tr>
      <w:tr w:rsidR="009C719B" w:rsidRPr="00D90AF7" w:rsidTr="00FF3847">
        <w:trPr>
          <w:trHeight w:val="78"/>
        </w:trPr>
        <w:tc>
          <w:tcPr>
            <w:tcW w:w="101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781C9A" w:rsidP="00781C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b</w:t>
            </w:r>
            <w:r w:rsidR="009C719B" w:rsidRPr="00D90AF7">
              <w:rPr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9A18D7" w:rsidRPr="00D90AF7" w:rsidRDefault="009A18D7" w:rsidP="009C719B">
      <w:pPr>
        <w:rPr>
          <w:b/>
          <w:color w:val="000000" w:themeColor="text1"/>
        </w:rPr>
      </w:pPr>
    </w:p>
    <w:p w:rsidR="009C719B" w:rsidRPr="00D90AF7" w:rsidRDefault="009C719B" w:rsidP="009C719B">
      <w:pPr>
        <w:rPr>
          <w:b/>
          <w:color w:val="000000" w:themeColor="text1"/>
        </w:rPr>
      </w:pPr>
    </w:p>
    <w:p w:rsidR="009C719B" w:rsidRPr="00D90AF7" w:rsidRDefault="009C719B" w:rsidP="009C719B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   .................................................................</w:t>
      </w:r>
    </w:p>
    <w:p w:rsidR="009C719B" w:rsidRPr="00D90AF7" w:rsidRDefault="009C719B" w:rsidP="009C719B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C719B" w:rsidRPr="00D90AF7" w:rsidRDefault="009C719B" w:rsidP="009C719B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9C719B" w:rsidRPr="00D90AF7" w:rsidRDefault="009C719B" w:rsidP="009C719B">
      <w:pPr>
        <w:ind w:left="8232" w:firstLine="264"/>
        <w:jc w:val="both"/>
        <w:rPr>
          <w:color w:val="000000"/>
          <w:sz w:val="16"/>
          <w:szCs w:val="16"/>
        </w:rPr>
      </w:pPr>
    </w:p>
    <w:p w:rsidR="00781C9A" w:rsidRPr="00D90AF7" w:rsidRDefault="00781C9A" w:rsidP="00BE51FA">
      <w:pPr>
        <w:jc w:val="both"/>
        <w:rPr>
          <w:color w:val="000000"/>
          <w:sz w:val="16"/>
          <w:szCs w:val="16"/>
        </w:rPr>
      </w:pPr>
    </w:p>
    <w:p w:rsidR="00FF3847" w:rsidRPr="00D90AF7" w:rsidRDefault="00FF3847" w:rsidP="00FF3847">
      <w:pPr>
        <w:pStyle w:val="NormalnyWeb"/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b/>
          <w:bCs/>
          <w:sz w:val="20"/>
        </w:rPr>
        <w:t>ZADANIE NR 8 SZEW SYNTETYCZNY PLECIONY NIEWCHŁANIALNY WYKONANY Z WŁÓKIEN POLIESTROWYCH W KOLORZE ZIELONYM</w:t>
      </w:r>
    </w:p>
    <w:p w:rsidR="00FF3847" w:rsidRPr="00D90AF7" w:rsidRDefault="00FF3847" w:rsidP="00FF3847">
      <w:pPr>
        <w:pStyle w:val="NormalnyWeb"/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sz w:val="20"/>
        </w:rPr>
        <w:t>Wymagania konieczne:</w:t>
      </w:r>
    </w:p>
    <w:p w:rsidR="00FF3847" w:rsidRPr="00D90AF7" w:rsidRDefault="00FF3847" w:rsidP="00FF3847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sz w:val="20"/>
        </w:rPr>
        <w:t>Zamawiający wymaga, aby opakowania szwów pozwalały na łatwa identyfikację wszystkich parametrów nici na każdym etapie ich otwarcia.</w:t>
      </w:r>
    </w:p>
    <w:p w:rsidR="00FF3847" w:rsidRPr="00D90AF7" w:rsidRDefault="00FF3847" w:rsidP="00FF3847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sz w:val="20"/>
        </w:rPr>
        <w:t>Zamawiający wymaga, aby opakowania zbiorcze posiadały banderolę umożliwiającą szybkie bezproblemowe ich otwarcie.</w:t>
      </w:r>
    </w:p>
    <w:tbl>
      <w:tblPr>
        <w:tblW w:w="1464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14"/>
        <w:gridCol w:w="745"/>
        <w:gridCol w:w="1494"/>
        <w:gridCol w:w="1565"/>
        <w:gridCol w:w="953"/>
        <w:gridCol w:w="1660"/>
        <w:gridCol w:w="1082"/>
        <w:gridCol w:w="1048"/>
        <w:gridCol w:w="781"/>
        <w:gridCol w:w="1118"/>
        <w:gridCol w:w="796"/>
        <w:gridCol w:w="711"/>
        <w:gridCol w:w="819"/>
        <w:gridCol w:w="1361"/>
      </w:tblGrid>
      <w:tr w:rsidR="009C719B" w:rsidRPr="00D90AF7" w:rsidTr="0097150B">
        <w:trPr>
          <w:trHeight w:val="8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C719B" w:rsidRPr="00D90AF7" w:rsidTr="0097150B">
        <w:trPr>
          <w:trHeight w:val="72"/>
        </w:trPr>
        <w:tc>
          <w:tcPr>
            <w:tcW w:w="52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 xml:space="preserve">8=6x7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 xml:space="preserve">9=6+8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1704A7" w:rsidRPr="00D90AF7" w:rsidTr="0097150B">
        <w:trPr>
          <w:trHeight w:val="58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75cm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½ kola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37mm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okrągła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</w:tr>
      <w:tr w:rsidR="001704A7" w:rsidRPr="00D90AF7" w:rsidTr="0097150B">
        <w:trPr>
          <w:trHeight w:val="2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2.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2/0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2x75cm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  <w:r w:rsidRPr="00D90AF7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  <w:r w:rsidRPr="00D90AF7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</w:tr>
      <w:tr w:rsidR="001704A7" w:rsidRPr="00D90AF7" w:rsidTr="0097150B">
        <w:trPr>
          <w:trHeight w:val="2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3/0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3x45cm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</w:tr>
      <w:tr w:rsidR="00781C9A" w:rsidRPr="00D90AF7" w:rsidTr="0097150B">
        <w:trPr>
          <w:trHeight w:val="292"/>
        </w:trPr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D90AF7" w:rsidRDefault="00781C9A" w:rsidP="00781C9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brutto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</w:p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</w:p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97150B" w:rsidRPr="00D90AF7" w:rsidRDefault="0097150B" w:rsidP="0097150B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7150B" w:rsidRPr="00D90AF7" w:rsidRDefault="0097150B" w:rsidP="00BE51FA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lastRenderedPageBreak/>
        <w:t xml:space="preserve"> do reprezentacji Wykonawcy lub pełnomocnika</w:t>
      </w:r>
    </w:p>
    <w:p w:rsidR="00DB19B2" w:rsidRPr="00D90AF7" w:rsidRDefault="00DB19B2" w:rsidP="00DB19B2">
      <w:pPr>
        <w:pStyle w:val="NormalnyWeb"/>
        <w:spacing w:after="0"/>
        <w:rPr>
          <w:rFonts w:ascii="Tahoma" w:hAnsi="Tahoma" w:cs="Tahoma"/>
          <w:b/>
          <w:bCs/>
          <w:color w:val="000000"/>
          <w:sz w:val="20"/>
        </w:rPr>
      </w:pPr>
      <w:r w:rsidRPr="00D90AF7">
        <w:rPr>
          <w:rFonts w:ascii="Tahoma" w:hAnsi="Tahoma" w:cs="Tahoma"/>
          <w:b/>
          <w:bCs/>
          <w:color w:val="000000"/>
          <w:sz w:val="20"/>
        </w:rPr>
        <w:t>ZADANIE NR 9 TAŚMA DO OPERACYJNEGO LECZENIA WYSIŁKOWEGO NIETRZYMANIA MOCZU</w:t>
      </w:r>
    </w:p>
    <w:p w:rsidR="00DB19B2" w:rsidRPr="00D90AF7" w:rsidRDefault="00DB19B2" w:rsidP="00DB19B2">
      <w:pPr>
        <w:widowControl/>
        <w:autoSpaceDE/>
        <w:autoSpaceDN/>
        <w:adjustRightInd/>
        <w:spacing w:before="100" w:beforeAutospacing="1"/>
        <w:rPr>
          <w:sz w:val="20"/>
        </w:rPr>
      </w:pPr>
      <w:r w:rsidRPr="00D90AF7">
        <w:rPr>
          <w:sz w:val="20"/>
        </w:rPr>
        <w:t>Użyczenie 2 kompletów narzędzi do implantacji n/w taśm na cały okres obowiązywania umowy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4311"/>
        <w:gridCol w:w="904"/>
        <w:gridCol w:w="1006"/>
        <w:gridCol w:w="1098"/>
        <w:gridCol w:w="1496"/>
        <w:gridCol w:w="1163"/>
        <w:gridCol w:w="1060"/>
        <w:gridCol w:w="1372"/>
        <w:gridCol w:w="1558"/>
      </w:tblGrid>
      <w:tr w:rsidR="00DB19B2" w:rsidRPr="00D90AF7" w:rsidTr="00F16684">
        <w:trPr>
          <w:trHeight w:val="825"/>
        </w:trPr>
        <w:tc>
          <w:tcPr>
            <w:tcW w:w="42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Lp.</w:t>
            </w:r>
          </w:p>
        </w:tc>
        <w:tc>
          <w:tcPr>
            <w:tcW w:w="4311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Asortyment</w:t>
            </w:r>
          </w:p>
        </w:tc>
        <w:tc>
          <w:tcPr>
            <w:tcW w:w="904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DB19B2" w:rsidRPr="00D90AF7" w:rsidTr="00F16684">
        <w:trPr>
          <w:trHeight w:val="60"/>
        </w:trPr>
        <w:tc>
          <w:tcPr>
            <w:tcW w:w="42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1</w:t>
            </w:r>
          </w:p>
        </w:tc>
        <w:tc>
          <w:tcPr>
            <w:tcW w:w="4311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10</w:t>
            </w:r>
          </w:p>
        </w:tc>
      </w:tr>
      <w:tr w:rsidR="00DB19B2" w:rsidRPr="00D90AF7" w:rsidTr="00F16684">
        <w:trPr>
          <w:trHeight w:val="77"/>
        </w:trPr>
        <w:tc>
          <w:tcPr>
            <w:tcW w:w="420" w:type="dxa"/>
            <w:noWrap/>
            <w:hideMark/>
          </w:tcPr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4311" w:type="dxa"/>
            <w:hideMark/>
          </w:tcPr>
          <w:p w:rsidR="00DB19B2" w:rsidRPr="00D90AF7" w:rsidRDefault="00DB19B2">
            <w:pPr>
              <w:rPr>
                <w:sz w:val="20"/>
              </w:rPr>
            </w:pPr>
            <w:proofErr w:type="spellStart"/>
            <w:r w:rsidRPr="00D90AF7">
              <w:rPr>
                <w:sz w:val="20"/>
              </w:rPr>
              <w:t>Makroporowata</w:t>
            </w:r>
            <w:proofErr w:type="spellEnd"/>
            <w:r w:rsidRPr="00D90AF7">
              <w:rPr>
                <w:sz w:val="20"/>
              </w:rPr>
              <w:t xml:space="preserve"> </w:t>
            </w:r>
            <w:proofErr w:type="spellStart"/>
            <w:r w:rsidRPr="00D90AF7">
              <w:rPr>
                <w:sz w:val="20"/>
              </w:rPr>
              <w:t>monofilamentowa</w:t>
            </w:r>
            <w:proofErr w:type="spellEnd"/>
            <w:r w:rsidRPr="00D90AF7">
              <w:rPr>
                <w:sz w:val="20"/>
              </w:rPr>
              <w:t xml:space="preserve"> polipropylenowa taśma w koszulce do operacyjnego leczenia </w:t>
            </w:r>
            <w:proofErr w:type="spellStart"/>
            <w:r w:rsidRPr="00D90AF7">
              <w:rPr>
                <w:sz w:val="20"/>
              </w:rPr>
              <w:t>wysiłowego</w:t>
            </w:r>
            <w:proofErr w:type="spellEnd"/>
            <w:r w:rsidRPr="00D90AF7">
              <w:rPr>
                <w:sz w:val="20"/>
              </w:rPr>
              <w:t xml:space="preserve"> nietrzymania moczu u kobiet.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Wymagania: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szerokość 1,2 cm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długość 45 cm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grubość nici 120um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gramatura 63g/m2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grubość siatki 0,46mm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wielkość porów 0,23 mm2.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 xml:space="preserve">Taśma posiada wplecioną niebieska nić oraz jest zakończona długimi </w:t>
            </w:r>
            <w:proofErr w:type="spellStart"/>
            <w:r w:rsidRPr="00D90AF7">
              <w:rPr>
                <w:sz w:val="20"/>
              </w:rPr>
              <w:t>wasami</w:t>
            </w:r>
            <w:proofErr w:type="spellEnd"/>
            <w:r w:rsidRPr="00D90AF7">
              <w:rPr>
                <w:sz w:val="20"/>
              </w:rPr>
              <w:t xml:space="preserve"> ułatwiającymi implantację</w:t>
            </w:r>
          </w:p>
        </w:tc>
        <w:tc>
          <w:tcPr>
            <w:tcW w:w="904" w:type="dxa"/>
            <w:noWrap/>
            <w:hideMark/>
          </w:tcPr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 xml:space="preserve">Szt. </w:t>
            </w:r>
          </w:p>
        </w:tc>
        <w:tc>
          <w:tcPr>
            <w:tcW w:w="1006" w:type="dxa"/>
            <w:noWrap/>
            <w:hideMark/>
          </w:tcPr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60</w:t>
            </w:r>
          </w:p>
        </w:tc>
        <w:tc>
          <w:tcPr>
            <w:tcW w:w="1098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19B2" w:rsidRPr="00D90AF7" w:rsidTr="00DB19B2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DB19B2" w:rsidRPr="00D90AF7" w:rsidRDefault="00DB19B2" w:rsidP="00DB19B2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DB19B2" w:rsidRPr="00D90AF7" w:rsidRDefault="00DB19B2" w:rsidP="00DB19B2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DB19B2" w:rsidRPr="00D90AF7" w:rsidRDefault="00DB19B2" w:rsidP="00DB19B2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DB19B2" w:rsidRPr="00D90AF7" w:rsidRDefault="00DB19B2" w:rsidP="00DB19B2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DB19B2" w:rsidRPr="00D90AF7" w:rsidRDefault="00DB19B2" w:rsidP="00DB19B2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97150B" w:rsidRPr="00D90AF7" w:rsidRDefault="0097150B" w:rsidP="0097150B">
      <w:pPr>
        <w:ind w:left="7788" w:firstLine="708"/>
        <w:jc w:val="both"/>
      </w:pPr>
      <w:r w:rsidRPr="00D90AF7">
        <w:tab/>
      </w:r>
    </w:p>
    <w:p w:rsidR="0097150B" w:rsidRPr="00D90AF7" w:rsidRDefault="0097150B" w:rsidP="0097150B">
      <w:pPr>
        <w:ind w:left="7788" w:firstLine="708"/>
        <w:jc w:val="both"/>
      </w:pPr>
    </w:p>
    <w:p w:rsidR="0097150B" w:rsidRPr="00D90AF7" w:rsidRDefault="0097150B" w:rsidP="0097150B">
      <w:pPr>
        <w:ind w:left="7788" w:firstLine="708"/>
        <w:jc w:val="both"/>
      </w:pPr>
    </w:p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97150B" w:rsidRPr="00D90AF7" w:rsidRDefault="0097150B" w:rsidP="0097150B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C1672D" w:rsidRPr="00D90AF7" w:rsidRDefault="0097150B" w:rsidP="00DB19B2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D90AF7" w:rsidRPr="00D90AF7" w:rsidRDefault="00D90AF7" w:rsidP="00D90AF7">
      <w:pPr>
        <w:pStyle w:val="NormalnyWeb"/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b/>
          <w:bCs/>
          <w:color w:val="000000"/>
          <w:sz w:val="20"/>
        </w:rPr>
        <w:t>ZADANIE NR 10 SIATKA DO PLASTYK CYSTOCELE I RECTOCEL</w:t>
      </w:r>
      <w:r w:rsidR="002A0C3C">
        <w:rPr>
          <w:rFonts w:ascii="Tahoma" w:hAnsi="Tahoma" w:cs="Tahoma"/>
          <w:b/>
          <w:bCs/>
          <w:color w:val="000000"/>
          <w:sz w:val="20"/>
        </w:rPr>
        <w:t>E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4311"/>
        <w:gridCol w:w="904"/>
        <w:gridCol w:w="1006"/>
        <w:gridCol w:w="1098"/>
        <w:gridCol w:w="1496"/>
        <w:gridCol w:w="1163"/>
        <w:gridCol w:w="1060"/>
        <w:gridCol w:w="1372"/>
        <w:gridCol w:w="1558"/>
      </w:tblGrid>
      <w:tr w:rsidR="00D90AF7" w:rsidRPr="00D90AF7" w:rsidTr="00F16684">
        <w:trPr>
          <w:trHeight w:val="825"/>
        </w:trPr>
        <w:tc>
          <w:tcPr>
            <w:tcW w:w="42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Lp.</w:t>
            </w:r>
          </w:p>
        </w:tc>
        <w:tc>
          <w:tcPr>
            <w:tcW w:w="4311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Asortyment</w:t>
            </w:r>
          </w:p>
        </w:tc>
        <w:tc>
          <w:tcPr>
            <w:tcW w:w="904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D90AF7" w:rsidRPr="00D90AF7" w:rsidTr="00F16684">
        <w:trPr>
          <w:trHeight w:val="60"/>
        </w:trPr>
        <w:tc>
          <w:tcPr>
            <w:tcW w:w="42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311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10</w:t>
            </w:r>
          </w:p>
        </w:tc>
      </w:tr>
      <w:tr w:rsidR="00D90AF7" w:rsidRPr="00D90AF7" w:rsidTr="00F16684">
        <w:trPr>
          <w:trHeight w:val="77"/>
        </w:trPr>
        <w:tc>
          <w:tcPr>
            <w:tcW w:w="420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1. </w:t>
            </w:r>
          </w:p>
        </w:tc>
        <w:tc>
          <w:tcPr>
            <w:tcW w:w="4311" w:type="dxa"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Jednorazowy zestaw do korekcji </w:t>
            </w:r>
            <w:proofErr w:type="spellStart"/>
            <w:r w:rsidRPr="00D90AF7">
              <w:rPr>
                <w:sz w:val="20"/>
              </w:rPr>
              <w:t>cystocele</w:t>
            </w:r>
            <w:proofErr w:type="spellEnd"/>
            <w:r w:rsidRPr="00D90AF7">
              <w:rPr>
                <w:sz w:val="20"/>
              </w:rPr>
              <w:t xml:space="preserve">, składający się z: 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siatki wykonanej z polipropylenu </w:t>
            </w:r>
            <w:proofErr w:type="spellStart"/>
            <w:r w:rsidRPr="00D90AF7">
              <w:rPr>
                <w:sz w:val="20"/>
              </w:rPr>
              <w:t>monofilamentowego</w:t>
            </w:r>
            <w:proofErr w:type="spellEnd"/>
            <w:r w:rsidRPr="00D90AF7">
              <w:rPr>
                <w:sz w:val="20"/>
              </w:rPr>
              <w:t xml:space="preserve"> o kształcie anatomicznym o wymiarach 50x65 mm, z podwójnymi ramionami z </w:t>
            </w:r>
            <w:proofErr w:type="spellStart"/>
            <w:r w:rsidRPr="00D90AF7">
              <w:rPr>
                <w:sz w:val="20"/>
              </w:rPr>
              <w:t>kazdego</w:t>
            </w:r>
            <w:proofErr w:type="spellEnd"/>
            <w:r w:rsidRPr="00D90AF7">
              <w:rPr>
                <w:sz w:val="20"/>
              </w:rPr>
              <w:t xml:space="preserve"> boku do przeprowadzenia przez otwory zasłonowe( double TOT), o wielkości oczek 1,06x1,01mm, grubość 0,33mm i gramaturze </w:t>
            </w:r>
            <w:proofErr w:type="spellStart"/>
            <w:r w:rsidRPr="00D90AF7">
              <w:rPr>
                <w:sz w:val="20"/>
              </w:rPr>
              <w:t>max</w:t>
            </w:r>
            <w:proofErr w:type="spellEnd"/>
            <w:r w:rsidRPr="00D90AF7">
              <w:rPr>
                <w:sz w:val="20"/>
              </w:rPr>
              <w:t>. 28g/m2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jednego jednorazowego </w:t>
            </w:r>
            <w:proofErr w:type="spellStart"/>
            <w:r w:rsidRPr="00D90AF7">
              <w:rPr>
                <w:sz w:val="20"/>
              </w:rPr>
              <w:t>narzedzia</w:t>
            </w:r>
            <w:proofErr w:type="spellEnd"/>
            <w:r w:rsidRPr="00D90AF7">
              <w:rPr>
                <w:sz w:val="20"/>
              </w:rPr>
              <w:t xml:space="preserve"> do zakładania siatki metodą </w:t>
            </w:r>
            <w:proofErr w:type="spellStart"/>
            <w:r w:rsidRPr="00D90AF7">
              <w:rPr>
                <w:sz w:val="20"/>
              </w:rPr>
              <w:t>przezzasłonową</w:t>
            </w:r>
            <w:proofErr w:type="spellEnd"/>
            <w:r w:rsidRPr="00D90AF7">
              <w:rPr>
                <w:sz w:val="20"/>
              </w:rPr>
              <w:t xml:space="preserve"> techniką „</w:t>
            </w:r>
            <w:proofErr w:type="spellStart"/>
            <w:r w:rsidRPr="00D90AF7">
              <w:rPr>
                <w:sz w:val="20"/>
              </w:rPr>
              <w:t>out-in</w:t>
            </w:r>
            <w:proofErr w:type="spellEnd"/>
            <w:r w:rsidRPr="00D90AF7">
              <w:rPr>
                <w:sz w:val="20"/>
              </w:rPr>
              <w:t>”</w:t>
            </w:r>
          </w:p>
        </w:tc>
        <w:tc>
          <w:tcPr>
            <w:tcW w:w="904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Szt.</w:t>
            </w:r>
          </w:p>
        </w:tc>
        <w:tc>
          <w:tcPr>
            <w:tcW w:w="1006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80</w:t>
            </w:r>
          </w:p>
        </w:tc>
        <w:tc>
          <w:tcPr>
            <w:tcW w:w="109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0AF7" w:rsidRPr="00D90AF7" w:rsidTr="00F16684">
        <w:trPr>
          <w:trHeight w:val="77"/>
        </w:trPr>
        <w:tc>
          <w:tcPr>
            <w:tcW w:w="420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2.</w:t>
            </w:r>
          </w:p>
        </w:tc>
        <w:tc>
          <w:tcPr>
            <w:tcW w:w="4311" w:type="dxa"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Jednorazowy zestaw do korekcji </w:t>
            </w:r>
            <w:proofErr w:type="spellStart"/>
            <w:r w:rsidRPr="00D90AF7">
              <w:rPr>
                <w:sz w:val="20"/>
              </w:rPr>
              <w:t>rectocele</w:t>
            </w:r>
            <w:proofErr w:type="spellEnd"/>
            <w:r w:rsidRPr="00D90AF7">
              <w:rPr>
                <w:sz w:val="20"/>
              </w:rPr>
              <w:t xml:space="preserve">, składający się z: 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siatki wykonanej z polipropylenu </w:t>
            </w:r>
            <w:proofErr w:type="spellStart"/>
            <w:r w:rsidRPr="00D90AF7">
              <w:rPr>
                <w:sz w:val="20"/>
              </w:rPr>
              <w:t>monofilamentowego</w:t>
            </w:r>
            <w:proofErr w:type="spellEnd"/>
            <w:r w:rsidRPr="00D90AF7">
              <w:rPr>
                <w:sz w:val="20"/>
              </w:rPr>
              <w:t xml:space="preserve"> o kształcie anatomicznym o wymiarach 40x140 mm, z pojedynczymi ramionami z </w:t>
            </w:r>
            <w:proofErr w:type="spellStart"/>
            <w:r w:rsidRPr="00D90AF7">
              <w:rPr>
                <w:sz w:val="20"/>
              </w:rPr>
              <w:t>kazdego</w:t>
            </w:r>
            <w:proofErr w:type="spellEnd"/>
            <w:r w:rsidRPr="00D90AF7">
              <w:rPr>
                <w:sz w:val="20"/>
              </w:rPr>
              <w:t xml:space="preserve"> boku do przeprowadzenia przez pośladki, o wielkości oczek 1,06x1,01mm, grubość 0,33mm i gramaturze </w:t>
            </w:r>
            <w:proofErr w:type="spellStart"/>
            <w:r w:rsidRPr="00D90AF7">
              <w:rPr>
                <w:sz w:val="20"/>
              </w:rPr>
              <w:t>max</w:t>
            </w:r>
            <w:proofErr w:type="spellEnd"/>
            <w:r w:rsidRPr="00D90AF7">
              <w:rPr>
                <w:sz w:val="20"/>
              </w:rPr>
              <w:t>. 28g/m2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jednego jednorazowego </w:t>
            </w:r>
            <w:proofErr w:type="spellStart"/>
            <w:r w:rsidRPr="00D90AF7">
              <w:rPr>
                <w:sz w:val="20"/>
              </w:rPr>
              <w:t>narzedzia</w:t>
            </w:r>
            <w:proofErr w:type="spellEnd"/>
            <w:r w:rsidRPr="00D90AF7">
              <w:rPr>
                <w:sz w:val="20"/>
              </w:rPr>
              <w:t xml:space="preserve"> do zakładania siatki metodą przez pośladki z uszkiem do mocowania ramion</w:t>
            </w:r>
          </w:p>
        </w:tc>
        <w:tc>
          <w:tcPr>
            <w:tcW w:w="904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Szt.</w:t>
            </w:r>
          </w:p>
        </w:tc>
        <w:tc>
          <w:tcPr>
            <w:tcW w:w="1006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12</w:t>
            </w:r>
          </w:p>
        </w:tc>
        <w:tc>
          <w:tcPr>
            <w:tcW w:w="109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0AF7" w:rsidRPr="00D90AF7" w:rsidTr="00FD14CD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D90AF7" w:rsidRPr="00D90AF7" w:rsidRDefault="00D90AF7" w:rsidP="00FD14CD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D90AF7" w:rsidRPr="00D90AF7" w:rsidRDefault="00D90AF7" w:rsidP="00FD14CD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D90AF7" w:rsidRPr="00D90AF7" w:rsidRDefault="00D90AF7" w:rsidP="00FD14CD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D90AF7" w:rsidRPr="00D90AF7" w:rsidRDefault="00D90AF7" w:rsidP="00FD14CD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D90AF7" w:rsidRPr="00D90AF7" w:rsidRDefault="00D90AF7" w:rsidP="00FD14CD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D90AF7" w:rsidRPr="00D90AF7" w:rsidRDefault="00D90AF7" w:rsidP="00D90AF7">
      <w:pPr>
        <w:ind w:left="7788" w:firstLine="708"/>
        <w:jc w:val="both"/>
      </w:pPr>
      <w:r w:rsidRPr="00D90AF7">
        <w:tab/>
      </w:r>
    </w:p>
    <w:p w:rsidR="00D90AF7" w:rsidRPr="00D90AF7" w:rsidRDefault="00D90AF7" w:rsidP="00D90AF7">
      <w:pPr>
        <w:ind w:left="7788" w:firstLine="708"/>
        <w:jc w:val="both"/>
      </w:pPr>
    </w:p>
    <w:p w:rsidR="00D90AF7" w:rsidRPr="00D90AF7" w:rsidRDefault="00D90AF7" w:rsidP="00D90AF7">
      <w:pPr>
        <w:ind w:left="7788" w:firstLine="708"/>
        <w:jc w:val="both"/>
      </w:pPr>
    </w:p>
    <w:p w:rsidR="00D90AF7" w:rsidRPr="00D90AF7" w:rsidRDefault="00D90AF7" w:rsidP="00D90AF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D90AF7" w:rsidRPr="00D90AF7" w:rsidRDefault="00D90AF7" w:rsidP="00D90AF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4E7897" w:rsidRPr="00D90AF7" w:rsidRDefault="00D90AF7" w:rsidP="00F16684">
      <w:pPr>
        <w:ind w:left="8232" w:firstLine="264"/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sectPr w:rsidR="004E7897" w:rsidRPr="00D90AF7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CD" w:rsidRDefault="00FD14CD" w:rsidP="007C04E2">
      <w:r>
        <w:separator/>
      </w:r>
    </w:p>
  </w:endnote>
  <w:endnote w:type="continuationSeparator" w:id="0">
    <w:p w:rsidR="00FD14CD" w:rsidRDefault="00FD14CD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CD" w:rsidRDefault="00FD14CD" w:rsidP="007C04E2">
      <w:r>
        <w:separator/>
      </w:r>
    </w:p>
  </w:footnote>
  <w:footnote w:type="continuationSeparator" w:id="0">
    <w:p w:rsidR="00FD14CD" w:rsidRDefault="00FD14CD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CD" w:rsidRPr="00B63D9D" w:rsidRDefault="00FD14CD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27/2019 Dostawa szwów chirurgicznych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6F0A"/>
    <w:multiLevelType w:val="multilevel"/>
    <w:tmpl w:val="5AE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43379E9"/>
    <w:multiLevelType w:val="multilevel"/>
    <w:tmpl w:val="4AD2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00F9"/>
    <w:multiLevelType w:val="multilevel"/>
    <w:tmpl w:val="0FBE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E008D"/>
    <w:multiLevelType w:val="multilevel"/>
    <w:tmpl w:val="974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F1C49"/>
    <w:multiLevelType w:val="multilevel"/>
    <w:tmpl w:val="B46C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444C3"/>
    <w:multiLevelType w:val="multilevel"/>
    <w:tmpl w:val="4A70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24"/>
  </w:num>
  <w:num w:numId="8">
    <w:abstractNumId w:val="0"/>
  </w:num>
  <w:num w:numId="9">
    <w:abstractNumId w:val="17"/>
  </w:num>
  <w:num w:numId="10">
    <w:abstractNumId w:val="25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6"/>
  </w:num>
  <w:num w:numId="20">
    <w:abstractNumId w:val="23"/>
  </w:num>
  <w:num w:numId="21">
    <w:abstractNumId w:val="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43B65"/>
    <w:rsid w:val="0005264E"/>
    <w:rsid w:val="000575F2"/>
    <w:rsid w:val="000832B6"/>
    <w:rsid w:val="000B3833"/>
    <w:rsid w:val="000D42D9"/>
    <w:rsid w:val="00113302"/>
    <w:rsid w:val="00153286"/>
    <w:rsid w:val="00157C61"/>
    <w:rsid w:val="001704A7"/>
    <w:rsid w:val="00193288"/>
    <w:rsid w:val="00195872"/>
    <w:rsid w:val="00211955"/>
    <w:rsid w:val="002139F8"/>
    <w:rsid w:val="00254712"/>
    <w:rsid w:val="002A0C3C"/>
    <w:rsid w:val="002B5D6D"/>
    <w:rsid w:val="002C2662"/>
    <w:rsid w:val="002C37AF"/>
    <w:rsid w:val="002D5EA6"/>
    <w:rsid w:val="002E308F"/>
    <w:rsid w:val="002F13BC"/>
    <w:rsid w:val="00304F90"/>
    <w:rsid w:val="003258AB"/>
    <w:rsid w:val="003351F4"/>
    <w:rsid w:val="003476E6"/>
    <w:rsid w:val="003674A9"/>
    <w:rsid w:val="00380814"/>
    <w:rsid w:val="003A505E"/>
    <w:rsid w:val="003D2658"/>
    <w:rsid w:val="00420432"/>
    <w:rsid w:val="00421294"/>
    <w:rsid w:val="0045236E"/>
    <w:rsid w:val="00476FAD"/>
    <w:rsid w:val="004A4F11"/>
    <w:rsid w:val="004B50FB"/>
    <w:rsid w:val="004D009D"/>
    <w:rsid w:val="004D1FBA"/>
    <w:rsid w:val="004D7220"/>
    <w:rsid w:val="004E7897"/>
    <w:rsid w:val="004F2C43"/>
    <w:rsid w:val="0053414D"/>
    <w:rsid w:val="00541F37"/>
    <w:rsid w:val="00554747"/>
    <w:rsid w:val="00595B11"/>
    <w:rsid w:val="00597E01"/>
    <w:rsid w:val="005C4C0B"/>
    <w:rsid w:val="005D79A8"/>
    <w:rsid w:val="005D7FD8"/>
    <w:rsid w:val="006260F2"/>
    <w:rsid w:val="00644367"/>
    <w:rsid w:val="00684821"/>
    <w:rsid w:val="006B1AE4"/>
    <w:rsid w:val="006C4EDE"/>
    <w:rsid w:val="006E4F34"/>
    <w:rsid w:val="00711C5D"/>
    <w:rsid w:val="00781C9A"/>
    <w:rsid w:val="0079382C"/>
    <w:rsid w:val="007A4802"/>
    <w:rsid w:val="007C04E2"/>
    <w:rsid w:val="0080218C"/>
    <w:rsid w:val="00807E59"/>
    <w:rsid w:val="00823C6E"/>
    <w:rsid w:val="008746E8"/>
    <w:rsid w:val="008E4DBD"/>
    <w:rsid w:val="009044F5"/>
    <w:rsid w:val="009342BB"/>
    <w:rsid w:val="00936565"/>
    <w:rsid w:val="0094007E"/>
    <w:rsid w:val="009626D3"/>
    <w:rsid w:val="00967AA5"/>
    <w:rsid w:val="0097150B"/>
    <w:rsid w:val="00986ECB"/>
    <w:rsid w:val="00992694"/>
    <w:rsid w:val="009A18D7"/>
    <w:rsid w:val="009B6383"/>
    <w:rsid w:val="009C1F6B"/>
    <w:rsid w:val="009C719B"/>
    <w:rsid w:val="009E715A"/>
    <w:rsid w:val="00A378A0"/>
    <w:rsid w:val="00A55FD0"/>
    <w:rsid w:val="00A94A0A"/>
    <w:rsid w:val="00AB3BB3"/>
    <w:rsid w:val="00B04DD8"/>
    <w:rsid w:val="00B06C67"/>
    <w:rsid w:val="00B11624"/>
    <w:rsid w:val="00B206C9"/>
    <w:rsid w:val="00B21B5C"/>
    <w:rsid w:val="00B23A2B"/>
    <w:rsid w:val="00B328C6"/>
    <w:rsid w:val="00B52FB9"/>
    <w:rsid w:val="00B63D9D"/>
    <w:rsid w:val="00BB2E5B"/>
    <w:rsid w:val="00BB3F13"/>
    <w:rsid w:val="00BB50B5"/>
    <w:rsid w:val="00BE51FA"/>
    <w:rsid w:val="00BF2E48"/>
    <w:rsid w:val="00C1073F"/>
    <w:rsid w:val="00C10C0C"/>
    <w:rsid w:val="00C1428A"/>
    <w:rsid w:val="00C1672D"/>
    <w:rsid w:val="00C205E2"/>
    <w:rsid w:val="00C32855"/>
    <w:rsid w:val="00C37F8A"/>
    <w:rsid w:val="00C52111"/>
    <w:rsid w:val="00C63B04"/>
    <w:rsid w:val="00C9162D"/>
    <w:rsid w:val="00C91F75"/>
    <w:rsid w:val="00CC7B93"/>
    <w:rsid w:val="00CD29CF"/>
    <w:rsid w:val="00CE2C16"/>
    <w:rsid w:val="00CF1EB6"/>
    <w:rsid w:val="00CF6867"/>
    <w:rsid w:val="00D10FA2"/>
    <w:rsid w:val="00D3798A"/>
    <w:rsid w:val="00D45774"/>
    <w:rsid w:val="00D56005"/>
    <w:rsid w:val="00D66B0E"/>
    <w:rsid w:val="00D75EC2"/>
    <w:rsid w:val="00D90AF7"/>
    <w:rsid w:val="00D93130"/>
    <w:rsid w:val="00DB19B2"/>
    <w:rsid w:val="00DD433B"/>
    <w:rsid w:val="00DD7F52"/>
    <w:rsid w:val="00DF08E6"/>
    <w:rsid w:val="00E25CDA"/>
    <w:rsid w:val="00E33885"/>
    <w:rsid w:val="00E52735"/>
    <w:rsid w:val="00E838A8"/>
    <w:rsid w:val="00EC5CD6"/>
    <w:rsid w:val="00ED0B0D"/>
    <w:rsid w:val="00EE1C48"/>
    <w:rsid w:val="00EF3A33"/>
    <w:rsid w:val="00F16684"/>
    <w:rsid w:val="00F34EF2"/>
    <w:rsid w:val="00F4139F"/>
    <w:rsid w:val="00F65C98"/>
    <w:rsid w:val="00F97193"/>
    <w:rsid w:val="00FD14CD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316F-6461-40F2-83B6-9FBEFED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43</cp:revision>
  <dcterms:created xsi:type="dcterms:W3CDTF">2016-10-13T09:21:00Z</dcterms:created>
  <dcterms:modified xsi:type="dcterms:W3CDTF">2019-10-31T07:37:00Z</dcterms:modified>
</cp:coreProperties>
</file>